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E1" w:rsidRPr="00621BE1" w:rsidRDefault="00BB41A5">
      <w:pPr>
        <w:rPr>
          <w:noProof/>
          <w:lang w:val="fr-CA"/>
        </w:rPr>
      </w:pPr>
      <w:r w:rsidRPr="00B6707F">
        <w:rPr>
          <w:rFonts w:ascii="Poppins Light" w:hAnsi="Poppins Light" w:cs="Poppins Light"/>
          <w:noProof/>
          <w:sz w:val="24"/>
          <w:lang w:val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-429895</wp:posOffset>
                </wp:positionV>
                <wp:extent cx="452945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2D9" w:rsidRPr="00C902D9" w:rsidRDefault="00C902D9" w:rsidP="00B6707F">
                            <w:pPr>
                              <w:spacing w:line="240" w:lineRule="auto"/>
                              <w:rPr>
                                <w:rFonts w:ascii="Poppins SemiBold" w:hAnsi="Poppins SemiBold" w:cs="Poppins SemiBold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C902D9">
                              <w:rPr>
                                <w:rFonts w:ascii="Poppins ExtraBold" w:hAnsi="Poppins ExtraBold" w:cs="Poppins ExtraBold"/>
                                <w:sz w:val="46"/>
                                <w:szCs w:val="46"/>
                                <w:lang w:val="fr-CA"/>
                              </w:rPr>
                              <w:t>Identifications imprimables</w:t>
                            </w:r>
                            <w:r w:rsidRPr="00C902D9">
                              <w:rPr>
                                <w:rFonts w:ascii="Poppins ExtraBold" w:hAnsi="Poppins ExtraBold" w:cs="Poppins ExtraBold"/>
                                <w:sz w:val="48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r w:rsidRPr="00C902D9">
                              <w:rPr>
                                <w:rFonts w:ascii="Poppins SemiBold" w:hAnsi="Poppins SemiBold" w:cs="Poppins SemiBold"/>
                                <w:szCs w:val="20"/>
                                <w:lang w:val="fr-CA"/>
                              </w:rPr>
                              <w:t>Stratégie : Identifier les employés qui ont des compétences linguistiques en 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5.45pt;margin-top:-33.85pt;width:356.6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" filled="f" stroked="f">
                <v:textbox style="mso-fit-shape-to-text:t">
                  <w:txbxContent>
                    <w:p w:rsidR="00C902D9" w:rsidRPr="00C902D9" w:rsidRDefault="00C902D9" w:rsidP="00B6707F">
                      <w:pPr>
                        <w:spacing w:line="240" w:lineRule="auto"/>
                        <w:rPr>
                          <w:rFonts w:ascii="Poppins SemiBold" w:hAnsi="Poppins SemiBold" w:cs="Poppins SemiBold"/>
                          <w:sz w:val="20"/>
                          <w:szCs w:val="20"/>
                          <w:lang w:val="fr-CA"/>
                        </w:rPr>
                      </w:pPr>
                      <w:r w:rsidRPr="00C902D9">
                        <w:rPr>
                          <w:rFonts w:ascii="Poppins ExtraBold" w:hAnsi="Poppins ExtraBold" w:cs="Poppins ExtraBold"/>
                          <w:sz w:val="46"/>
                          <w:szCs w:val="46"/>
                          <w:lang w:val="fr-CA"/>
                        </w:rPr>
                        <w:t>Identifications imprimables</w:t>
                      </w:r>
                      <w:r w:rsidRPr="00C902D9">
                        <w:rPr>
                          <w:rFonts w:ascii="Poppins ExtraBold" w:hAnsi="Poppins ExtraBold" w:cs="Poppins ExtraBold"/>
                          <w:sz w:val="48"/>
                          <w:szCs w:val="44"/>
                          <w:lang w:val="fr-CA"/>
                        </w:rPr>
                        <w:t xml:space="preserve"> </w:t>
                      </w:r>
                      <w:r w:rsidRPr="00C902D9">
                        <w:rPr>
                          <w:rFonts w:ascii="Poppins SemiBold" w:hAnsi="Poppins SemiBold" w:cs="Poppins SemiBold"/>
                          <w:szCs w:val="20"/>
                          <w:lang w:val="fr-CA"/>
                        </w:rPr>
                        <w:t>Stratégie : Identifier les employés qui ont des compétences linguistiques en français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F9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-827193</wp:posOffset>
            </wp:positionV>
            <wp:extent cx="1068729" cy="15269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tete Out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29" cy="1526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</w:p>
    <w:p w:rsidR="009B2BFE" w:rsidRDefault="009B2BFE" w:rsidP="00834476">
      <w:pPr>
        <w:spacing w:before="240"/>
        <w:rPr>
          <w:rFonts w:ascii="Poppins Light" w:hAnsi="Poppins Light" w:cs="Poppins Light"/>
          <w:noProof/>
          <w:lang w:val="fr-CA"/>
        </w:rPr>
      </w:pPr>
    </w:p>
    <w:p w:rsidR="00FA00FA" w:rsidRDefault="00FA00FA" w:rsidP="00FA00FA">
      <w:pPr>
        <w:rPr>
          <w:rFonts w:ascii="Poppins Light" w:hAnsi="Poppins Light" w:cs="Poppins Light"/>
          <w:noProof/>
          <w:sz w:val="24"/>
          <w:lang w:val="fr-CA"/>
        </w:rPr>
      </w:pPr>
    </w:p>
    <w:p w:rsidR="00C902D9" w:rsidRPr="00FA00FA" w:rsidRDefault="00FA00FA" w:rsidP="00FA00FA">
      <w:pPr>
        <w:rPr>
          <w:rFonts w:ascii="Poppins Light" w:hAnsi="Poppins Light" w:cs="Poppins Light"/>
          <w:noProof/>
          <w:sz w:val="24"/>
          <w:lang w:val="fr-CA"/>
        </w:rPr>
      </w:pPr>
      <w:r>
        <w:rPr>
          <w:rFonts w:ascii="Poppins Light" w:hAnsi="Poppins Light" w:cs="Poppins Light"/>
          <w:noProof/>
          <w:sz w:val="24"/>
          <w:lang w:val="fr-CA"/>
        </w:rPr>
        <w:t xml:space="preserve">Les identifications suivantes sont facilement ajustables et imprimables pour répondre à vos besoins. Pour toutes questions n’hésitez pas à contacter </w:t>
      </w:r>
      <w:hyperlink r:id="rId8" w:history="1">
        <w:r w:rsidRPr="00EC7579">
          <w:rPr>
            <w:rStyle w:val="Lienhypertexte"/>
            <w:rFonts w:ascii="Poppins Light" w:hAnsi="Poppins Light" w:cs="Poppins Light"/>
            <w:noProof/>
            <w:sz w:val="24"/>
            <w:lang w:val="fr-CA"/>
          </w:rPr>
          <w:t>mgoulet@rssfe.on.ca</w:t>
        </w:r>
      </w:hyperlink>
    </w:p>
    <w:p w:rsidR="00C902D9" w:rsidRPr="00C902D9" w:rsidRDefault="00C902D9" w:rsidP="00243FC6">
      <w:pPr>
        <w:pStyle w:val="Paragraphedeliste"/>
        <w:ind w:left="360"/>
        <w:rPr>
          <w:rFonts w:ascii="Poppins SemiBold" w:hAnsi="Poppins SemiBold" w:cs="Poppins SemiBold"/>
          <w:noProof/>
          <w:lang w:val="fr-CA"/>
        </w:rPr>
      </w:pPr>
    </w:p>
    <w:p w:rsidR="00621BE1" w:rsidRDefault="00FA00FA">
      <w:pPr>
        <w:rPr>
          <w:rFonts w:ascii="Poppins SemiBold" w:hAnsi="Poppins SemiBold" w:cs="Poppins SemiBold"/>
          <w:noProof/>
          <w:sz w:val="28"/>
          <w:lang w:val="fr-CA"/>
        </w:rPr>
      </w:pPr>
      <w:r>
        <w:rPr>
          <w:rFonts w:ascii="Poppins SemiBold" w:hAnsi="Poppins SemiBold" w:cs="Poppins SemiBold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250825</wp:posOffset>
            </wp:positionV>
            <wp:extent cx="1172210" cy="1172210"/>
            <wp:effectExtent l="0" t="0" r="8890" b="889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J'apprends le français sans drapeau (logo pour macarons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0FA">
        <w:rPr>
          <w:rFonts w:ascii="Poppins Light" w:hAnsi="Poppins Light" w:cs="Poppins Light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3140710</wp:posOffset>
            </wp:positionH>
            <wp:positionV relativeFrom="paragraph">
              <wp:posOffset>222885</wp:posOffset>
            </wp:positionV>
            <wp:extent cx="1220470" cy="122047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J'apprends le français (logo pour macaron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0FA">
        <w:rPr>
          <w:rFonts w:ascii="Poppins Light" w:hAnsi="Poppins Light" w:cs="Poppins Light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225425</wp:posOffset>
            </wp:positionV>
            <wp:extent cx="1209675" cy="1209675"/>
            <wp:effectExtent l="0" t="0" r="9525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Je parle français sans drapeau (logo pour macarons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0FA">
        <w:rPr>
          <w:rFonts w:ascii="Poppins Light" w:hAnsi="Poppins Light" w:cs="Poppins Light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201930</wp:posOffset>
            </wp:positionV>
            <wp:extent cx="1220470" cy="122047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Je parle français avec drapeau (logo pour macarons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FA00FA" w:rsidRDefault="00FA00FA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FA00FA" w:rsidRPr="00FA00FA" w:rsidRDefault="00FA00FA">
      <w:pPr>
        <w:rPr>
          <w:rFonts w:ascii="Poppins Light" w:hAnsi="Poppins Light" w:cs="Poppins Light"/>
          <w:noProof/>
          <w:sz w:val="24"/>
          <w:lang w:val="fr-CA"/>
        </w:rPr>
      </w:pPr>
    </w:p>
    <w:p w:rsidR="00FA00FA" w:rsidRPr="00FA00FA" w:rsidRDefault="00FA00FA">
      <w:pPr>
        <w:rPr>
          <w:rFonts w:ascii="Poppins SemiBold" w:hAnsi="Poppins SemiBold" w:cs="Poppins SemiBold"/>
          <w:noProof/>
          <w:sz w:val="24"/>
          <w:lang w:val="fr-CA"/>
        </w:rPr>
      </w:pPr>
    </w:p>
    <w:p w:rsidR="00A20496" w:rsidRDefault="00FA00FA">
      <w:pPr>
        <w:rPr>
          <w:rFonts w:ascii="Poppins SemiBold" w:hAnsi="Poppins SemiBold" w:cs="Poppins SemiBold"/>
          <w:noProof/>
          <w:sz w:val="28"/>
          <w:lang w:val="fr-CA"/>
        </w:rPr>
      </w:pPr>
      <w:r>
        <w:rPr>
          <w:rFonts w:ascii="Poppins Light" w:hAnsi="Poppins Light" w:cs="Poppins Light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3170555</wp:posOffset>
            </wp:positionH>
            <wp:positionV relativeFrom="paragraph">
              <wp:posOffset>172720</wp:posOffset>
            </wp:positionV>
            <wp:extent cx="1130300" cy="113030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J’apprends le français (logo oval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 Light" w:hAnsi="Poppins Light" w:cs="Poppins Light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4791710</wp:posOffset>
            </wp:positionH>
            <wp:positionV relativeFrom="paragraph">
              <wp:posOffset>186055</wp:posOffset>
            </wp:positionV>
            <wp:extent cx="1121410" cy="1121410"/>
            <wp:effectExtent l="0" t="0" r="254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J'apprends le français sans drapeau (logo oval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0FA">
        <w:rPr>
          <w:rFonts w:ascii="Poppins Light" w:hAnsi="Poppins Light" w:cs="Poppins Light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1604010</wp:posOffset>
            </wp:positionH>
            <wp:positionV relativeFrom="paragraph">
              <wp:posOffset>168910</wp:posOffset>
            </wp:positionV>
            <wp:extent cx="1134110" cy="1134110"/>
            <wp:effectExtent l="0" t="0" r="889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Je parle français sans drapeau (logo oval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0FA">
        <w:rPr>
          <w:rFonts w:ascii="Poppins Light" w:hAnsi="Poppins Light" w:cs="Poppins Light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168275</wp:posOffset>
            </wp:positionV>
            <wp:extent cx="1121410" cy="1121410"/>
            <wp:effectExtent l="0" t="0" r="254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Je parle le français (logo oval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D572DF">
      <w:pPr>
        <w:rPr>
          <w:rFonts w:ascii="Poppins SemiBold" w:hAnsi="Poppins SemiBold" w:cs="Poppins SemiBold"/>
          <w:noProof/>
          <w:sz w:val="28"/>
          <w:lang w:val="fr-CA"/>
        </w:rPr>
      </w:pPr>
      <w:r>
        <w:rPr>
          <w:rFonts w:ascii="Poppins SemiBold" w:hAnsi="Poppins SemiBold" w:cs="Poppins SemiBold"/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240030</wp:posOffset>
            </wp:positionV>
            <wp:extent cx="2717800" cy="679450"/>
            <wp:effectExtent l="0" t="0" r="635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Je parle français (logo rectangulaire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 SemiBold" w:hAnsi="Poppins SemiBold" w:cs="Poppins SemiBold"/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233680</wp:posOffset>
            </wp:positionV>
            <wp:extent cx="2698750" cy="674370"/>
            <wp:effectExtent l="0" t="0" r="635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Je parle français sans drapeau (logo rectangulaire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Pr="00A20496" w:rsidRDefault="00D572DF">
      <w:pPr>
        <w:rPr>
          <w:rFonts w:ascii="Poppins SemiBold" w:hAnsi="Poppins SemiBold" w:cs="Poppins SemiBold"/>
          <w:noProof/>
          <w:sz w:val="24"/>
          <w:szCs w:val="24"/>
          <w:lang w:val="fr-CA"/>
        </w:rPr>
      </w:pPr>
      <w:bookmarkStart w:id="0" w:name="_GoBack"/>
      <w:bookmarkEnd w:id="0"/>
      <w:r>
        <w:rPr>
          <w:rFonts w:ascii="Poppins SemiBold" w:hAnsi="Poppins SemiBold" w:cs="Poppins SemiBold"/>
          <w:noProof/>
          <w:sz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3149600</wp:posOffset>
            </wp:positionH>
            <wp:positionV relativeFrom="paragraph">
              <wp:posOffset>681355</wp:posOffset>
            </wp:positionV>
            <wp:extent cx="2717165" cy="679450"/>
            <wp:effectExtent l="0" t="0" r="6985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J'apprends le français (logo rectangulaire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 SemiBold" w:hAnsi="Poppins SemiBold" w:cs="Poppins SemiBold"/>
          <w:noProof/>
          <w:sz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700405</wp:posOffset>
            </wp:positionV>
            <wp:extent cx="2692399" cy="67310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J'apprends le français sans drapeau (logo rectangulaire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399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496" w:rsidRPr="00A20496" w:rsidSect="009B2BFE">
      <w:headerReference w:type="default" r:id="rId21"/>
      <w:footerReference w:type="default" r:id="rId22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ED" w:rsidRDefault="002E65ED" w:rsidP="00F73429">
      <w:pPr>
        <w:spacing w:after="0" w:line="240" w:lineRule="auto"/>
      </w:pPr>
      <w:r>
        <w:separator/>
      </w:r>
    </w:p>
  </w:endnote>
  <w:endnote w:type="continuationSeparator" w:id="0">
    <w:p w:rsidR="002E65ED" w:rsidRDefault="002E65ED" w:rsidP="00F7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9" w:rsidRDefault="00834476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1218641" cy="47717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50218_SG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641" cy="47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4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8219" wp14:editId="5D83BDA4">
              <wp:simplePos x="0" y="0"/>
              <wp:positionH relativeFrom="page">
                <wp:align>left</wp:align>
              </wp:positionH>
              <wp:positionV relativeFrom="paragraph">
                <wp:posOffset>399495</wp:posOffset>
              </wp:positionV>
              <wp:extent cx="7770805" cy="213360"/>
              <wp:effectExtent l="0" t="0" r="190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805" cy="213360"/>
                      </a:xfrm>
                      <a:prstGeom prst="rect">
                        <a:avLst/>
                      </a:prstGeom>
                      <a:solidFill>
                        <a:srgbClr val="6195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F96562" id="Rectangle 4" o:spid="_x0000_s1026" style="position:absolute;margin-left:0;margin-top:31.45pt;width:611.85pt;height:16.8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" fillcolor="#619573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ED" w:rsidRDefault="002E65ED" w:rsidP="00F73429">
      <w:pPr>
        <w:spacing w:after="0" w:line="240" w:lineRule="auto"/>
      </w:pPr>
      <w:r>
        <w:separator/>
      </w:r>
    </w:p>
  </w:footnote>
  <w:footnote w:type="continuationSeparator" w:id="0">
    <w:p w:rsidR="002E65ED" w:rsidRDefault="002E65ED" w:rsidP="00F7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96" w:rsidRDefault="00586F91">
    <w:pPr>
      <w:pStyle w:val="En-tte"/>
      <w:jc w:val="right"/>
    </w:pPr>
    <w:sdt>
      <w:sdtPr>
        <w:id w:val="-209885417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0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6F91" w:rsidRDefault="00586F91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572DF" w:rsidRPr="00D572DF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7" style="position:absolute;left:0;text-align:left;margin-left:0;margin-top:0;width:37.6pt;height:37.6pt;z-index:25166643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" o:allowincell="f" fillcolor="#619573" stroked="f">
                  <v:textbox inset="0,,0">
                    <w:txbxContent>
                      <w:p w:rsidR="00586F91" w:rsidRDefault="00586F91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572DF" w:rsidRPr="00D572DF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sdt>
      <w:sdtPr>
        <w:id w:val="1648932267"/>
        <w:docPartObj>
          <w:docPartGallery w:val="Page Numbers (Top of Page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445B6AF" wp14:editId="217E1B63">
                  <wp:simplePos x="0" y="0"/>
                  <wp:positionH relativeFrom="page">
                    <wp:posOffset>16933</wp:posOffset>
                  </wp:positionH>
                  <wp:positionV relativeFrom="paragraph">
                    <wp:posOffset>-432435</wp:posOffset>
                  </wp:positionV>
                  <wp:extent cx="7770805" cy="213360"/>
                  <wp:effectExtent l="0" t="0" r="1905" b="0"/>
                  <wp:wrapNone/>
                  <wp:docPr id="19" name="Rectangl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0805" cy="213360"/>
                          </a:xfrm>
                          <a:prstGeom prst="rect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6B940AF1" id="Rectangle 19" o:spid="_x0000_s1026" style="position:absolute;margin-left:1.35pt;margin-top:-34.05pt;width:611.85pt;height:16.8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" fillcolor="#619573" stroked="f" strokeweight="1pt">
                  <w10:wrap anchorx="page"/>
                </v:rect>
              </w:pict>
            </mc:Fallback>
          </mc:AlternateContent>
        </w:r>
      </w:sdtContent>
    </w:sdt>
  </w:p>
  <w:p w:rsidR="00F73429" w:rsidRPr="00621BE1" w:rsidRDefault="00F73429" w:rsidP="00621BE1">
    <w:pPr>
      <w:pStyle w:val="En-tte"/>
      <w:tabs>
        <w:tab w:val="clear" w:pos="4680"/>
        <w:tab w:val="clear" w:pos="9360"/>
        <w:tab w:val="left" w:pos="2572"/>
      </w:tabs>
      <w:jc w:val="right"/>
      <w:rPr>
        <w:rFonts w:ascii="Poppins ExtraBold" w:hAnsi="Poppins ExtraBold" w:cs="Poppins Extra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4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9"/>
    <w:rsid w:val="00243FC6"/>
    <w:rsid w:val="002617EE"/>
    <w:rsid w:val="002E65ED"/>
    <w:rsid w:val="00586F91"/>
    <w:rsid w:val="00621BE1"/>
    <w:rsid w:val="0071110F"/>
    <w:rsid w:val="00834476"/>
    <w:rsid w:val="009B2BFE"/>
    <w:rsid w:val="00A20496"/>
    <w:rsid w:val="00AC2ABF"/>
    <w:rsid w:val="00B62477"/>
    <w:rsid w:val="00B6707F"/>
    <w:rsid w:val="00BB41A5"/>
    <w:rsid w:val="00C902D9"/>
    <w:rsid w:val="00D572DF"/>
    <w:rsid w:val="00F73429"/>
    <w:rsid w:val="00F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D3899"/>
  <w15:chartTrackingRefBased/>
  <w15:docId w15:val="{7EA9EDFE-A9CB-4D1D-A890-67F4005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429"/>
  </w:style>
  <w:style w:type="paragraph" w:styleId="Pieddepage">
    <w:name w:val="footer"/>
    <w:basedOn w:val="Normal"/>
    <w:link w:val="Pieddepag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429"/>
  </w:style>
  <w:style w:type="paragraph" w:styleId="Paragraphedeliste">
    <w:name w:val="List Paragraph"/>
    <w:basedOn w:val="Normal"/>
    <w:uiPriority w:val="34"/>
    <w:qFormat/>
    <w:rsid w:val="008344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707F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58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ulet@rssfe.on.ca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 </cp:lastModifiedBy>
  <cp:revision>3</cp:revision>
  <dcterms:created xsi:type="dcterms:W3CDTF">2025-02-27T18:34:00Z</dcterms:created>
  <dcterms:modified xsi:type="dcterms:W3CDTF">2025-02-27T18:57:00Z</dcterms:modified>
</cp:coreProperties>
</file>